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BC" w:rsidRDefault="005A53BC" w:rsidP="005A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5A53BC" w:rsidRDefault="005A53BC" w:rsidP="005A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школьного  этапа Всероссийской олимпиады  по географии </w:t>
      </w:r>
    </w:p>
    <w:p w:rsidR="005A53BC" w:rsidRDefault="005A53BC" w:rsidP="005A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5A53BC" w:rsidRDefault="005A53BC" w:rsidP="005A53BC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</w:p>
    <w:p w:rsidR="005A53BC" w:rsidRDefault="005A53BC" w:rsidP="00D40B1B">
      <w:pPr>
        <w:pStyle w:val="a3"/>
        <w:spacing w:before="0" w:beforeAutospacing="0" w:after="0" w:afterAutospacing="0" w:line="220" w:lineRule="atLeast"/>
        <w:rPr>
          <w:b/>
          <w:bCs/>
          <w:color w:val="000000"/>
          <w:sz w:val="22"/>
          <w:szCs w:val="22"/>
        </w:rPr>
      </w:pP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> </w:t>
      </w:r>
      <w:r w:rsidRPr="005A53BC">
        <w:rPr>
          <w:b/>
          <w:color w:val="000000"/>
          <w:sz w:val="22"/>
          <w:szCs w:val="22"/>
        </w:rPr>
        <w:t>С помощью координат устий определите реки. Вспомните, когда на них наблюдаются половодье</w:t>
      </w:r>
      <w:r>
        <w:rPr>
          <w:color w:val="000000"/>
          <w:sz w:val="22"/>
          <w:szCs w:val="22"/>
        </w:rPr>
        <w:t>.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9°с.ш и 64°з.д ________________________________________________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43° с.ш. и 59° в.д. ______________________________________________</w:t>
      </w:r>
    </w:p>
    <w:p w:rsidR="005A53BC" w:rsidRDefault="00D40B1B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5° с.ш. и 6°в.д. _________________________________________________</w:t>
      </w:r>
    </w:p>
    <w:p w:rsidR="002D61ED" w:rsidRDefault="002D61ED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D40B1B" w:rsidRPr="005A53BC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> </w:t>
      </w:r>
      <w:r w:rsidRPr="005A53BC">
        <w:rPr>
          <w:b/>
          <w:color w:val="000000"/>
          <w:sz w:val="22"/>
          <w:szCs w:val="22"/>
        </w:rPr>
        <w:t>Распределите перечисленные реки по бассейнам стока: Ангара, Волга, Урал, Амазонка, Амур, Хуанхэ, Тигр, Меконг, Сырдарья, Миссисипи, Юкон, Нил, Оранжевая.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Бассейн Атлантического океана ___________________________________________________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Бассейн Тихого океана ______________________________________________________________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Бассейн Индийского океана _________________________________________________________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Бассейн северного Ледовитого океана _________________________________________________</w:t>
      </w:r>
    </w:p>
    <w:p w:rsidR="005A53BC" w:rsidRDefault="00D40B1B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Бассейн внутреннего стока ____________________________________________________</w:t>
      </w:r>
    </w:p>
    <w:p w:rsidR="002D61ED" w:rsidRDefault="002D61ED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D40B1B" w:rsidRPr="005A53BC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3.</w:t>
      </w:r>
      <w:r w:rsidRPr="005A53BC">
        <w:rPr>
          <w:b/>
          <w:color w:val="000000"/>
          <w:sz w:val="22"/>
          <w:szCs w:val="22"/>
        </w:rPr>
        <w:t> Выберите верные утверждения.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Самые большие низменности России расположены к востоку от Енисея.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Сели, обвалы и осыпи чаще всего происходят в районах с большим уклоном местности.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Преобразование рельефа Восточно-Европейской равнины в значительной степени связано с четвертичным оледенением.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Западная Сибирь- главный район выращивания подсолнечника в России.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Кукуруза- важнейшая зерновая культура России.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Крупнейшие ГЭС России располагаются в Восточной Сибири.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Рис выращивают в России в пойме реки Кубань.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Старейший угольный бассейн в России- Подмосковный.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Для населения России характерно снижение численности.</w:t>
      </w:r>
    </w:p>
    <w:p w:rsidR="00D40B1B" w:rsidRDefault="00D40B1B" w:rsidP="00D40B1B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Естественный прирост это разница между числом приехавших и уехавших людей.</w:t>
      </w:r>
    </w:p>
    <w:p w:rsidR="002D61ED" w:rsidRDefault="002D61ED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D40B1B" w:rsidRPr="005A53BC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4.</w:t>
      </w:r>
      <w:r w:rsidRPr="005A53BC">
        <w:rPr>
          <w:b/>
          <w:color w:val="000000"/>
          <w:sz w:val="22"/>
          <w:szCs w:val="22"/>
        </w:rPr>
        <w:t> Найдите и исправьте ошибки в следующем описании:</w:t>
      </w:r>
    </w:p>
    <w:p w:rsidR="002D61ED" w:rsidRDefault="00D40B1B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«В степной зоне России в сельскохозяйственном производстве преобладает растениеводство. Выращиваются преимущественно зерновые культуры: пшеница, кукуруза на силос, рожь, ячмень, подсолнечник, а также лен и сахарная свёкла. В европейской части преобладает выращивание яровой пшеницы, в азиатской- озимой. Основная форма ведения земледелия- фермерское хозяйство. Интенсивное ведение использование ведёт</w:t>
      </w:r>
      <w:r w:rsidR="002D61ED">
        <w:rPr>
          <w:color w:val="000000"/>
          <w:sz w:val="22"/>
          <w:szCs w:val="22"/>
        </w:rPr>
        <w:t xml:space="preserve"> к водной и ветровой эрозии почв</w:t>
      </w:r>
      <w:r>
        <w:rPr>
          <w:color w:val="000000"/>
          <w:sz w:val="22"/>
          <w:szCs w:val="22"/>
        </w:rPr>
        <w:t>»</w:t>
      </w:r>
      <w:r w:rsidR="002D61ED">
        <w:rPr>
          <w:color w:val="000000"/>
          <w:sz w:val="22"/>
          <w:szCs w:val="22"/>
        </w:rPr>
        <w:t>.</w:t>
      </w:r>
    </w:p>
    <w:p w:rsidR="001D51B1" w:rsidRPr="005A53BC" w:rsidRDefault="001D51B1" w:rsidP="001D51B1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</w:p>
    <w:p w:rsidR="005A53BC" w:rsidRDefault="005A53BC" w:rsidP="00D40B1B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EA37FF" w:rsidRDefault="00D40B1B" w:rsidP="00D40B1B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5.</w:t>
      </w:r>
      <w:r w:rsidRPr="005A53BC">
        <w:rPr>
          <w:b/>
          <w:color w:val="000000"/>
          <w:sz w:val="22"/>
          <w:szCs w:val="22"/>
        </w:rPr>
        <w:t> Определите соответствие:</w:t>
      </w:r>
      <w:r w:rsidR="001D51B1">
        <w:rPr>
          <w:color w:val="000000"/>
          <w:sz w:val="22"/>
          <w:szCs w:val="22"/>
        </w:rPr>
        <w:t>Субъект РФ - Центр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Респ. Бурятия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А  Салехард</w:t>
            </w: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Ненецкий авт.округ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  Нальчик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Респ. Хакасия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P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  </w:t>
            </w:r>
            <w:r w:rsidRPr="00EA37FF">
              <w:rPr>
                <w:color w:val="000000"/>
                <w:sz w:val="22"/>
                <w:szCs w:val="22"/>
              </w:rPr>
              <w:t>Петропавловск- Камчатский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Респ. Тыва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    Улан-Уде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Респ. Дагестан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  Абакан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Респ. Чувашия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    Уфа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Кабардино-Балкарская респ.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   Чебоксары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Ямало-Ненецкий авт. округ</w:t>
            </w:r>
          </w:p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Камчатский край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     Нарьян-Мар</w:t>
            </w:r>
          </w:p>
          <w:p w:rsidR="00EA37FF" w:rsidRP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 Махачкала</w:t>
            </w:r>
          </w:p>
        </w:tc>
      </w:tr>
      <w:tr w:rsidR="00EA37FF" w:rsidTr="00EA37FF">
        <w:tc>
          <w:tcPr>
            <w:tcW w:w="4785" w:type="dxa"/>
          </w:tcPr>
          <w:p w:rsidR="00EA37FF" w:rsidRDefault="00EA37FF" w:rsidP="00EA37FF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Респ. Башкортостан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EA37FF" w:rsidRP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rFonts w:ascii="Roboto" w:hAnsi="Roboto"/>
                <w:color w:val="000000"/>
                <w:sz w:val="22"/>
                <w:szCs w:val="22"/>
              </w:rPr>
              <w:t>К</w:t>
            </w:r>
            <w:r w:rsidRPr="00EA37FF">
              <w:rPr>
                <w:color w:val="000000"/>
                <w:sz w:val="22"/>
                <w:szCs w:val="22"/>
              </w:rPr>
              <w:t>Кызыл</w:t>
            </w:r>
          </w:p>
          <w:p w:rsidR="00EA37FF" w:rsidRDefault="00EA37FF" w:rsidP="00EA37FF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A37FF" w:rsidRDefault="00EA37FF" w:rsidP="00D40B1B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40B1B" w:rsidRDefault="00D40B1B" w:rsidP="00D40B1B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</w:p>
    <w:p w:rsidR="00D40B1B" w:rsidRPr="005A53BC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6.</w:t>
      </w:r>
      <w:r w:rsidRPr="005A53BC">
        <w:rPr>
          <w:b/>
          <w:color w:val="000000"/>
          <w:sz w:val="22"/>
          <w:szCs w:val="22"/>
        </w:rPr>
        <w:t> Один английский футбольный клуб выразил желание провести семь товарищеских матчей с российскими профессиональными командами. В ответ на заявку о проведении матчей в семи разных городах России пришёл список клубов, с которыми можно провести игры. Помогите англичанам спланировать поездки по России, разобравшись, какая команда представляет какой город.</w:t>
      </w:r>
    </w:p>
    <w:p w:rsidR="001D51B1" w:rsidRDefault="00D40B1B" w:rsidP="001D51B1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Определите соответствие:</w:t>
      </w:r>
      <w:r w:rsidR="001D51B1">
        <w:rPr>
          <w:color w:val="000000"/>
          <w:sz w:val="22"/>
          <w:szCs w:val="22"/>
        </w:rPr>
        <w:t>Команда - Город</w:t>
      </w:r>
    </w:p>
    <w:tbl>
      <w:tblPr>
        <w:tblStyle w:val="a4"/>
        <w:tblW w:w="0" w:type="auto"/>
        <w:tblLook w:val="04A0"/>
      </w:tblPr>
      <w:tblGrid>
        <w:gridCol w:w="2518"/>
        <w:gridCol w:w="1985"/>
      </w:tblGrid>
      <w:tr w:rsidR="001D51B1" w:rsidTr="00153227">
        <w:tc>
          <w:tcPr>
            <w:tcW w:w="2518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72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1.</w:t>
            </w:r>
            <w:r w:rsidR="001D51B1">
              <w:rPr>
                <w:color w:val="000000"/>
                <w:sz w:val="22"/>
                <w:szCs w:val="22"/>
              </w:rPr>
              <w:t>Шинник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А</w:t>
            </w:r>
            <w:r w:rsidR="001D51B1">
              <w:rPr>
                <w:color w:val="000000"/>
                <w:sz w:val="22"/>
                <w:szCs w:val="22"/>
              </w:rPr>
              <w:t>Магнитогорск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</w:p>
        </w:tc>
      </w:tr>
      <w:tr w:rsidR="001D51B1" w:rsidTr="00153227">
        <w:tc>
          <w:tcPr>
            <w:tcW w:w="2518" w:type="dxa"/>
          </w:tcPr>
          <w:p w:rsidR="001D51B1" w:rsidRPr="001D51B1" w:rsidRDefault="00153227" w:rsidP="001D51B1">
            <w:pPr>
              <w:pStyle w:val="a3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2.</w:t>
            </w:r>
            <w:r w:rsidR="001D51B1">
              <w:rPr>
                <w:color w:val="000000"/>
                <w:sz w:val="22"/>
                <w:szCs w:val="22"/>
              </w:rPr>
              <w:t>Арсенал</w:t>
            </w: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686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Б</w:t>
            </w:r>
            <w:r w:rsidR="001D51B1">
              <w:rPr>
                <w:color w:val="000000"/>
                <w:sz w:val="22"/>
                <w:szCs w:val="22"/>
              </w:rPr>
              <w:t>Нижневартовск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1D51B1" w:rsidTr="00153227">
        <w:tc>
          <w:tcPr>
            <w:tcW w:w="2518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72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3.</w:t>
            </w:r>
            <w:r w:rsidR="001D51B1">
              <w:rPr>
                <w:color w:val="000000"/>
                <w:sz w:val="22"/>
                <w:szCs w:val="22"/>
              </w:rPr>
              <w:t>Нефтехимик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В</w:t>
            </w:r>
            <w:r w:rsidR="001D51B1">
              <w:rPr>
                <w:color w:val="000000"/>
                <w:sz w:val="22"/>
                <w:szCs w:val="22"/>
              </w:rPr>
              <w:t>Ярославль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1D51B1" w:rsidTr="00153227">
        <w:tc>
          <w:tcPr>
            <w:tcW w:w="2518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72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4.</w:t>
            </w:r>
            <w:r w:rsidR="001D51B1">
              <w:rPr>
                <w:color w:val="000000"/>
                <w:sz w:val="22"/>
                <w:szCs w:val="22"/>
              </w:rPr>
              <w:t>Уралмаш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686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Г</w:t>
            </w:r>
            <w:r w:rsidR="001D51B1">
              <w:rPr>
                <w:color w:val="000000"/>
                <w:sz w:val="22"/>
                <w:szCs w:val="22"/>
              </w:rPr>
              <w:t>Екатеринбург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1D51B1" w:rsidTr="00153227">
        <w:tc>
          <w:tcPr>
            <w:tcW w:w="2518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5.</w:t>
            </w:r>
            <w:r w:rsidR="001D51B1">
              <w:rPr>
                <w:color w:val="000000"/>
                <w:sz w:val="22"/>
                <w:szCs w:val="22"/>
              </w:rPr>
              <w:t>Океан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Д</w:t>
            </w:r>
            <w:r w:rsidR="001D51B1">
              <w:rPr>
                <w:color w:val="000000"/>
                <w:sz w:val="22"/>
                <w:szCs w:val="22"/>
              </w:rPr>
              <w:t>Тула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1D51B1" w:rsidTr="00153227">
        <w:tc>
          <w:tcPr>
            <w:tcW w:w="2518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360" w:hanging="36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6.</w:t>
            </w:r>
            <w:r w:rsidR="001D51B1">
              <w:rPr>
                <w:color w:val="000000"/>
                <w:sz w:val="22"/>
                <w:szCs w:val="22"/>
              </w:rPr>
              <w:t>Металлург-Метизник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72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Е</w:t>
            </w:r>
            <w:r w:rsidR="001D51B1">
              <w:rPr>
                <w:color w:val="000000"/>
                <w:sz w:val="22"/>
                <w:szCs w:val="22"/>
              </w:rPr>
              <w:t>Находка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360"/>
              <w:rPr>
                <w:color w:val="000000"/>
                <w:sz w:val="22"/>
                <w:szCs w:val="22"/>
              </w:rPr>
            </w:pPr>
          </w:p>
        </w:tc>
      </w:tr>
      <w:tr w:rsidR="001D51B1" w:rsidTr="00153227">
        <w:tc>
          <w:tcPr>
            <w:tcW w:w="2518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7.</w:t>
            </w:r>
            <w:r w:rsidR="001D51B1">
              <w:rPr>
                <w:color w:val="000000"/>
                <w:sz w:val="22"/>
                <w:szCs w:val="22"/>
              </w:rPr>
              <w:t>Самотлор ХХI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D51B1" w:rsidRDefault="00153227" w:rsidP="001D51B1">
            <w:pPr>
              <w:pStyle w:val="a3"/>
              <w:spacing w:before="0" w:beforeAutospacing="0" w:after="0" w:afterAutospacing="0"/>
              <w:ind w:left="720" w:hanging="720"/>
              <w:rPr>
                <w:rFonts w:ascii="Roboto" w:hAnsi="Roboto"/>
                <w:color w:val="000000"/>
                <w:sz w:val="22"/>
                <w:szCs w:val="22"/>
              </w:rPr>
            </w:pPr>
            <w:r w:rsidRPr="00153227">
              <w:rPr>
                <w:b/>
                <w:color w:val="000000"/>
                <w:sz w:val="22"/>
                <w:szCs w:val="22"/>
              </w:rPr>
              <w:t>Ж</w:t>
            </w:r>
            <w:r w:rsidR="001D51B1">
              <w:rPr>
                <w:color w:val="000000"/>
                <w:sz w:val="22"/>
                <w:szCs w:val="22"/>
              </w:rPr>
              <w:t>Нижнекамск</w:t>
            </w:r>
          </w:p>
          <w:p w:rsidR="001D51B1" w:rsidRDefault="001D51B1" w:rsidP="001D51B1">
            <w:pPr>
              <w:pStyle w:val="a3"/>
              <w:spacing w:before="0" w:beforeAutospacing="0" w:after="0" w:afterAutospacing="0"/>
              <w:ind w:left="720"/>
              <w:rPr>
                <w:color w:val="000000"/>
                <w:sz w:val="22"/>
                <w:szCs w:val="22"/>
              </w:rPr>
            </w:pPr>
          </w:p>
        </w:tc>
      </w:tr>
    </w:tbl>
    <w:p w:rsidR="001D51B1" w:rsidRDefault="001D51B1" w:rsidP="001D51B1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D40B1B" w:rsidRPr="005A53BC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7.</w:t>
      </w:r>
      <w:r w:rsidRPr="005A53BC">
        <w:rPr>
          <w:b/>
          <w:color w:val="000000"/>
          <w:sz w:val="22"/>
          <w:szCs w:val="22"/>
        </w:rPr>
        <w:t> Воздух нагревается от подстилающей поверхности, в горах эта поверхность располагается ближе к Солнцу, и, следовательно, приток солнечной радиации с подъёмом вверх должен возрастать и температура увеличиваться. Однако, нам известно, что этого не происходит. Почему?</w:t>
      </w:r>
    </w:p>
    <w:p w:rsidR="00D40B1B" w:rsidRDefault="00D40B1B" w:rsidP="005A53BC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D61ED">
        <w:rPr>
          <w:color w:val="000000"/>
          <w:sz w:val="22"/>
          <w:szCs w:val="22"/>
        </w:rPr>
        <w:t>___________</w:t>
      </w:r>
      <w:r w:rsidR="005A53BC">
        <w:rPr>
          <w:color w:val="000000"/>
          <w:sz w:val="22"/>
          <w:szCs w:val="22"/>
        </w:rPr>
        <w:t>____________________________________________</w:t>
      </w:r>
      <w:r>
        <w:rPr>
          <w:color w:val="000000"/>
          <w:sz w:val="22"/>
          <w:szCs w:val="22"/>
        </w:rPr>
        <w:t>__________</w:t>
      </w:r>
      <w:r w:rsidR="002D61ED">
        <w:rPr>
          <w:color w:val="000000"/>
          <w:sz w:val="22"/>
          <w:szCs w:val="22"/>
        </w:rPr>
        <w:t>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</w:t>
      </w:r>
      <w:r>
        <w:rPr>
          <w:color w:val="000000"/>
          <w:sz w:val="22"/>
          <w:szCs w:val="22"/>
        </w:rPr>
        <w:t> Определите, о ком из путешественников (географов) идёт речь?</w:t>
      </w:r>
    </w:p>
    <w:p w:rsidR="005A53BC" w:rsidRDefault="00D40B1B" w:rsidP="005A53BC">
      <w:pPr>
        <w:pStyle w:val="a3"/>
        <w:numPr>
          <w:ilvl w:val="1"/>
          <w:numId w:val="4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Мореплаватель, который задумал, но не смог до конца совершить первое кругосветное путешествие. Это путешествие доказало наличие единого Мирового океана и шарообразности Земли. ___________________</w:t>
      </w:r>
    </w:p>
    <w:p w:rsidR="00D40B1B" w:rsidRPr="005A53BC" w:rsidRDefault="00D40B1B" w:rsidP="005A53BC">
      <w:pPr>
        <w:pStyle w:val="a3"/>
        <w:numPr>
          <w:ilvl w:val="1"/>
          <w:numId w:val="4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A53BC">
        <w:rPr>
          <w:color w:val="000000"/>
          <w:sz w:val="22"/>
          <w:szCs w:val="22"/>
        </w:rPr>
        <w:t>Российский мореплаватель, адмирал, почетный член Петербургской АН, член-учредитель Русского географического общества, начальник первой русской кругосветной экспедиции на кораблях «Надежда» и «Нева», автор «Атласа Южного моря» _______________</w:t>
      </w:r>
      <w:r w:rsidR="005A53BC">
        <w:rPr>
          <w:color w:val="000000"/>
          <w:sz w:val="22"/>
          <w:szCs w:val="22"/>
        </w:rPr>
        <w:t>_______________________________</w:t>
      </w:r>
    </w:p>
    <w:p w:rsidR="005A53BC" w:rsidRDefault="00D40B1B" w:rsidP="005A53BC">
      <w:pPr>
        <w:pStyle w:val="a3"/>
        <w:numPr>
          <w:ilvl w:val="1"/>
          <w:numId w:val="4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A53BC">
        <w:rPr>
          <w:color w:val="000000"/>
          <w:sz w:val="22"/>
          <w:szCs w:val="22"/>
        </w:rPr>
        <w:t>Итальянский путешественник, исследователь Китая, Индии. Первым наиболее подробно описал Азию ______________________________</w:t>
      </w:r>
    </w:p>
    <w:p w:rsidR="005A53BC" w:rsidRDefault="00D40B1B" w:rsidP="005A53BC">
      <w:pPr>
        <w:pStyle w:val="a3"/>
        <w:numPr>
          <w:ilvl w:val="1"/>
          <w:numId w:val="4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A53BC">
        <w:rPr>
          <w:color w:val="000000"/>
          <w:sz w:val="22"/>
          <w:szCs w:val="22"/>
        </w:rPr>
        <w:t>Российский мореплаватель, первооткрыватель Антарктиды. Командовал шлюпом «Восток» ______________________________</w:t>
      </w:r>
    </w:p>
    <w:p w:rsidR="00D40B1B" w:rsidRPr="005A53BC" w:rsidRDefault="00D40B1B" w:rsidP="005A53BC">
      <w:pPr>
        <w:pStyle w:val="a3"/>
        <w:numPr>
          <w:ilvl w:val="1"/>
          <w:numId w:val="4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A53BC">
        <w:rPr>
          <w:color w:val="000000"/>
          <w:sz w:val="22"/>
          <w:szCs w:val="22"/>
        </w:rPr>
        <w:t>Английский мореплаватель. Возглавлял три кругосветных экспедиции, открыл множество островов в Тихом океане, выяснил островное положение Новой Зеландии, открыл Большой Барьерный Риф, восточное побережье Австралии, Гавайские острова 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</w:p>
    <w:p w:rsidR="00D40B1B" w:rsidRPr="005A53BC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9.</w:t>
      </w:r>
      <w:r w:rsidRPr="005A53BC">
        <w:rPr>
          <w:b/>
          <w:color w:val="000000"/>
          <w:sz w:val="22"/>
          <w:szCs w:val="22"/>
        </w:rPr>
        <w:t>Наш класс во время осенних каникул ездил на экскурсию по памятникам истории и архитектуры. Мы видели: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Архитектурный ансамбль Троице- Сергиевой Лавры 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Ипатьевский монастырь 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Золотые Ворота 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Эрмитаж _____________________________________________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Дом Пашкова 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Памятник Салавату Юлаеву ____________________________________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Впишите в пропущенные строки названия городов, посещённых школьниками.</w:t>
      </w:r>
    </w:p>
    <w:p w:rsidR="00D40B1B" w:rsidRDefault="00D40B1B" w:rsidP="00D40B1B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</w:p>
    <w:p w:rsidR="002D61ED" w:rsidRDefault="00D40B1B" w:rsidP="002D61ED">
      <w:pPr>
        <w:pStyle w:val="a3"/>
        <w:spacing w:before="0" w:beforeAutospacing="0" w:after="0" w:afterAutospacing="0" w:line="220" w:lineRule="atLeast"/>
        <w:rPr>
          <w:b/>
          <w:color w:val="000000"/>
          <w:sz w:val="22"/>
          <w:szCs w:val="22"/>
        </w:rPr>
      </w:pPr>
      <w:r w:rsidRPr="005A53BC">
        <w:rPr>
          <w:b/>
          <w:bCs/>
          <w:color w:val="000000"/>
          <w:sz w:val="22"/>
          <w:szCs w:val="22"/>
        </w:rPr>
        <w:t>10.</w:t>
      </w:r>
      <w:r w:rsidRPr="005A53BC">
        <w:rPr>
          <w:b/>
          <w:color w:val="000000"/>
          <w:sz w:val="22"/>
          <w:szCs w:val="22"/>
        </w:rPr>
        <w:t xml:space="preserve"> Ниже приведены некоторые факты про материки нашей планеты, по два для каждого материка. Напишите, к какому </w:t>
      </w:r>
      <w:r w:rsidR="002D61ED" w:rsidRPr="005A53BC">
        <w:rPr>
          <w:b/>
          <w:color w:val="000000"/>
          <w:sz w:val="22"/>
          <w:szCs w:val="22"/>
        </w:rPr>
        <w:t>материку,</w:t>
      </w:r>
      <w:r w:rsidRPr="005A53BC">
        <w:rPr>
          <w:b/>
          <w:color w:val="000000"/>
          <w:sz w:val="22"/>
          <w:szCs w:val="22"/>
        </w:rPr>
        <w:t xml:space="preserve"> какие факты относятся. 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1. </w:t>
      </w:r>
      <w:r w:rsidR="00D40B1B">
        <w:rPr>
          <w:color w:val="000000"/>
          <w:sz w:val="22"/>
          <w:szCs w:val="22"/>
        </w:rPr>
        <w:t>Самый пустынный мат</w:t>
      </w:r>
      <w:r w:rsidR="005A53BC">
        <w:rPr>
          <w:color w:val="000000"/>
          <w:sz w:val="22"/>
          <w:szCs w:val="22"/>
        </w:rPr>
        <w:t xml:space="preserve">ерик (без учёта снежных пустынь </w:t>
      </w:r>
      <w:r w:rsidR="00D40B1B">
        <w:rPr>
          <w:color w:val="000000"/>
          <w:sz w:val="22"/>
          <w:szCs w:val="22"/>
        </w:rPr>
        <w:t>Антарктиды).___________________________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D40B1B">
        <w:rPr>
          <w:color w:val="000000"/>
          <w:sz w:val="22"/>
          <w:szCs w:val="22"/>
        </w:rPr>
        <w:t>Материк с самым большим населением.____________________________________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3. </w:t>
      </w:r>
      <w:r w:rsidR="00D40B1B">
        <w:rPr>
          <w:color w:val="000000"/>
          <w:sz w:val="22"/>
          <w:szCs w:val="22"/>
        </w:rPr>
        <w:t>Самый низкий материк.____________________________________________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D40B1B">
        <w:rPr>
          <w:color w:val="000000"/>
          <w:sz w:val="22"/>
          <w:szCs w:val="22"/>
        </w:rPr>
        <w:t>Материк, не имеющий коренного населения.___________________________________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D40B1B">
        <w:rPr>
          <w:color w:val="000000"/>
          <w:sz w:val="22"/>
          <w:szCs w:val="22"/>
        </w:rPr>
        <w:t>Материк, который омывается водами 4-х океанов.______________________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6. </w:t>
      </w:r>
      <w:r w:rsidR="00D40B1B">
        <w:rPr>
          <w:color w:val="000000"/>
          <w:sz w:val="22"/>
          <w:szCs w:val="22"/>
        </w:rPr>
        <w:t>Материк- колыбель человечества._____________________________________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r w:rsidR="00D40B1B">
        <w:rPr>
          <w:color w:val="000000"/>
          <w:sz w:val="22"/>
          <w:szCs w:val="22"/>
        </w:rPr>
        <w:t>Материк, который открыли последним (назовите имена 2-х мореплавателей, которые первыми попали к берегам этого материка).________________________________________________________________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 </w:t>
      </w:r>
      <w:r w:rsidR="00D40B1B">
        <w:rPr>
          <w:color w:val="000000"/>
          <w:sz w:val="22"/>
          <w:szCs w:val="22"/>
        </w:rPr>
        <w:t>Материк, где находится самый высокий водопад в мире (назовите этот водопад)._____________________________________________</w:t>
      </w:r>
      <w:r>
        <w:rPr>
          <w:color w:val="000000"/>
          <w:sz w:val="22"/>
          <w:szCs w:val="22"/>
        </w:rPr>
        <w:t>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9. </w:t>
      </w:r>
      <w:r w:rsidR="00D40B1B">
        <w:rPr>
          <w:color w:val="000000"/>
          <w:sz w:val="22"/>
          <w:szCs w:val="22"/>
        </w:rPr>
        <w:t>Материк, где находятся страны мира, занимающие второе место в мире по площади._____________</w:t>
      </w:r>
      <w:r w:rsidR="005A53BC">
        <w:rPr>
          <w:color w:val="000000"/>
          <w:sz w:val="22"/>
          <w:szCs w:val="22"/>
        </w:rPr>
        <w:t>______________________________</w:t>
      </w:r>
      <w:r>
        <w:rPr>
          <w:color w:val="000000"/>
          <w:sz w:val="22"/>
          <w:szCs w:val="22"/>
        </w:rPr>
        <w:t>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</w:t>
      </w:r>
      <w:r w:rsidR="00D40B1B">
        <w:rPr>
          <w:color w:val="000000"/>
          <w:sz w:val="22"/>
          <w:szCs w:val="22"/>
        </w:rPr>
        <w:t>Материк с самой полноводной рекой мира (назовите эту реку).________________________________</w:t>
      </w:r>
      <w:r w:rsidR="005A53BC">
        <w:rPr>
          <w:color w:val="000000"/>
          <w:sz w:val="22"/>
          <w:szCs w:val="22"/>
        </w:rPr>
        <w:t>______________</w:t>
      </w:r>
      <w:r>
        <w:rPr>
          <w:color w:val="000000"/>
          <w:sz w:val="22"/>
          <w:szCs w:val="22"/>
        </w:rPr>
        <w:t>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</w:t>
      </w:r>
      <w:r w:rsidR="00D40B1B">
        <w:rPr>
          <w:color w:val="000000"/>
          <w:sz w:val="22"/>
          <w:szCs w:val="22"/>
        </w:rPr>
        <w:t>Материк с самой большой по площади пустыней в мире (назовите пустыню).___________________________________________________________________</w:t>
      </w:r>
    </w:p>
    <w:p w:rsidR="00D40B1B" w:rsidRDefault="002D61ED" w:rsidP="002D61ED">
      <w:pPr>
        <w:pStyle w:val="a3"/>
        <w:spacing w:before="0" w:beforeAutospacing="0" w:after="0" w:afterAutospacing="0" w:line="220" w:lineRule="atLeast"/>
        <w:ind w:left="36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</w:t>
      </w:r>
      <w:r w:rsidR="00D40B1B">
        <w:rPr>
          <w:color w:val="000000"/>
          <w:sz w:val="22"/>
          <w:szCs w:val="22"/>
        </w:rPr>
        <w:t>Материк, где расположен самый большой в мире каньон (назовите каньон).___________________________________________________________</w:t>
      </w:r>
    </w:p>
    <w:p w:rsidR="00D40B1B" w:rsidRDefault="00D40B1B" w:rsidP="00D40B1B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BA52E1" w:rsidRPr="00D40B1B" w:rsidRDefault="00BA52E1" w:rsidP="00D40B1B"/>
    <w:sectPr w:rsidR="00BA52E1" w:rsidRPr="00D40B1B" w:rsidSect="001D51B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638"/>
    <w:multiLevelType w:val="multilevel"/>
    <w:tmpl w:val="0D18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85DBA"/>
    <w:multiLevelType w:val="multilevel"/>
    <w:tmpl w:val="DB7492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F3067C"/>
    <w:multiLevelType w:val="multilevel"/>
    <w:tmpl w:val="D1F2C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6323C"/>
    <w:multiLevelType w:val="multilevel"/>
    <w:tmpl w:val="E6469B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F43E5F"/>
    <w:multiLevelType w:val="multilevel"/>
    <w:tmpl w:val="1E945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FC7160"/>
    <w:multiLevelType w:val="multilevel"/>
    <w:tmpl w:val="A2CCEC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8F73F0"/>
    <w:multiLevelType w:val="multilevel"/>
    <w:tmpl w:val="0462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C83473"/>
    <w:multiLevelType w:val="hybridMultilevel"/>
    <w:tmpl w:val="DBD65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6414E"/>
    <w:multiLevelType w:val="multilevel"/>
    <w:tmpl w:val="16B200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4B496E"/>
    <w:multiLevelType w:val="hybridMultilevel"/>
    <w:tmpl w:val="27C651F6"/>
    <w:lvl w:ilvl="0" w:tplc="96F8395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904C1"/>
    <w:multiLevelType w:val="multilevel"/>
    <w:tmpl w:val="40F669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C070E9"/>
    <w:multiLevelType w:val="multilevel"/>
    <w:tmpl w:val="CB32F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4570E0"/>
    <w:multiLevelType w:val="multilevel"/>
    <w:tmpl w:val="0EC26384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hint="default"/>
      </w:rPr>
    </w:lvl>
  </w:abstractNum>
  <w:abstractNum w:abstractNumId="13">
    <w:nsid w:val="23F9332D"/>
    <w:multiLevelType w:val="multilevel"/>
    <w:tmpl w:val="23609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47E84"/>
    <w:multiLevelType w:val="multilevel"/>
    <w:tmpl w:val="A89E21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BB614B"/>
    <w:multiLevelType w:val="multilevel"/>
    <w:tmpl w:val="AFB64A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D218E"/>
    <w:multiLevelType w:val="multilevel"/>
    <w:tmpl w:val="F2844B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C80493"/>
    <w:multiLevelType w:val="multilevel"/>
    <w:tmpl w:val="7B2A56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930261"/>
    <w:multiLevelType w:val="multilevel"/>
    <w:tmpl w:val="E8B4E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F65193"/>
    <w:multiLevelType w:val="multilevel"/>
    <w:tmpl w:val="5A8AE8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910FBD"/>
    <w:multiLevelType w:val="multilevel"/>
    <w:tmpl w:val="063C6F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7B74AD"/>
    <w:multiLevelType w:val="multilevel"/>
    <w:tmpl w:val="C1240F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B6409E"/>
    <w:multiLevelType w:val="multilevel"/>
    <w:tmpl w:val="3948F6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644D71"/>
    <w:multiLevelType w:val="hybridMultilevel"/>
    <w:tmpl w:val="8CDE9F04"/>
    <w:lvl w:ilvl="0" w:tplc="27A68A1A">
      <w:start w:val="3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759EE"/>
    <w:multiLevelType w:val="multilevel"/>
    <w:tmpl w:val="A37417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B22871"/>
    <w:multiLevelType w:val="multilevel"/>
    <w:tmpl w:val="70BEBE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DC05A1"/>
    <w:multiLevelType w:val="multilevel"/>
    <w:tmpl w:val="4EB01F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BF729F"/>
    <w:multiLevelType w:val="multilevel"/>
    <w:tmpl w:val="044AE3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4472C6"/>
    <w:multiLevelType w:val="multilevel"/>
    <w:tmpl w:val="F2D8D7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80093A"/>
    <w:multiLevelType w:val="multilevel"/>
    <w:tmpl w:val="35F6A2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840302"/>
    <w:multiLevelType w:val="multilevel"/>
    <w:tmpl w:val="12EC4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1E0E50"/>
    <w:multiLevelType w:val="multilevel"/>
    <w:tmpl w:val="7740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D7247C"/>
    <w:multiLevelType w:val="multilevel"/>
    <w:tmpl w:val="C41851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175BA2"/>
    <w:multiLevelType w:val="multilevel"/>
    <w:tmpl w:val="18DE4B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794D1D"/>
    <w:multiLevelType w:val="multilevel"/>
    <w:tmpl w:val="0E6469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E7217A"/>
    <w:multiLevelType w:val="multilevel"/>
    <w:tmpl w:val="F2AA0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616642"/>
    <w:multiLevelType w:val="multilevel"/>
    <w:tmpl w:val="A2787D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C31BB8"/>
    <w:multiLevelType w:val="multilevel"/>
    <w:tmpl w:val="339EBC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C42AF2"/>
    <w:multiLevelType w:val="multilevel"/>
    <w:tmpl w:val="922419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DD4727"/>
    <w:multiLevelType w:val="multilevel"/>
    <w:tmpl w:val="DDF0D7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E55FE2"/>
    <w:multiLevelType w:val="multilevel"/>
    <w:tmpl w:val="32E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2316E2"/>
    <w:multiLevelType w:val="multilevel"/>
    <w:tmpl w:val="0D18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7F424A"/>
    <w:multiLevelType w:val="multilevel"/>
    <w:tmpl w:val="8116B75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EC74D2"/>
    <w:multiLevelType w:val="multilevel"/>
    <w:tmpl w:val="BDFE33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EC4FA4"/>
    <w:multiLevelType w:val="multilevel"/>
    <w:tmpl w:val="3F4E0B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16"/>
  </w:num>
  <w:num w:numId="3">
    <w:abstractNumId w:val="40"/>
  </w:num>
  <w:num w:numId="4">
    <w:abstractNumId w:val="18"/>
  </w:num>
  <w:num w:numId="5">
    <w:abstractNumId w:val="2"/>
  </w:num>
  <w:num w:numId="6">
    <w:abstractNumId w:val="0"/>
  </w:num>
  <w:num w:numId="7">
    <w:abstractNumId w:val="14"/>
  </w:num>
  <w:num w:numId="8">
    <w:abstractNumId w:val="5"/>
  </w:num>
  <w:num w:numId="9">
    <w:abstractNumId w:val="25"/>
  </w:num>
  <w:num w:numId="10">
    <w:abstractNumId w:val="33"/>
  </w:num>
  <w:num w:numId="11">
    <w:abstractNumId w:val="30"/>
  </w:num>
  <w:num w:numId="12">
    <w:abstractNumId w:val="26"/>
  </w:num>
  <w:num w:numId="13">
    <w:abstractNumId w:val="37"/>
  </w:num>
  <w:num w:numId="14">
    <w:abstractNumId w:val="15"/>
  </w:num>
  <w:num w:numId="15">
    <w:abstractNumId w:val="3"/>
  </w:num>
  <w:num w:numId="16">
    <w:abstractNumId w:val="10"/>
  </w:num>
  <w:num w:numId="17">
    <w:abstractNumId w:val="29"/>
  </w:num>
  <w:num w:numId="18">
    <w:abstractNumId w:val="38"/>
  </w:num>
  <w:num w:numId="19">
    <w:abstractNumId w:val="20"/>
  </w:num>
  <w:num w:numId="20">
    <w:abstractNumId w:val="21"/>
  </w:num>
  <w:num w:numId="21">
    <w:abstractNumId w:val="43"/>
  </w:num>
  <w:num w:numId="22">
    <w:abstractNumId w:val="19"/>
  </w:num>
  <w:num w:numId="23">
    <w:abstractNumId w:val="8"/>
  </w:num>
  <w:num w:numId="24">
    <w:abstractNumId w:val="31"/>
  </w:num>
  <w:num w:numId="25">
    <w:abstractNumId w:val="13"/>
  </w:num>
  <w:num w:numId="26">
    <w:abstractNumId w:val="11"/>
  </w:num>
  <w:num w:numId="27">
    <w:abstractNumId w:val="24"/>
  </w:num>
  <w:num w:numId="28">
    <w:abstractNumId w:val="35"/>
  </w:num>
  <w:num w:numId="29">
    <w:abstractNumId w:val="36"/>
  </w:num>
  <w:num w:numId="30">
    <w:abstractNumId w:val="17"/>
  </w:num>
  <w:num w:numId="31">
    <w:abstractNumId w:val="1"/>
  </w:num>
  <w:num w:numId="32">
    <w:abstractNumId w:val="44"/>
  </w:num>
  <w:num w:numId="33">
    <w:abstractNumId w:val="22"/>
  </w:num>
  <w:num w:numId="34">
    <w:abstractNumId w:val="34"/>
  </w:num>
  <w:num w:numId="35">
    <w:abstractNumId w:val="27"/>
  </w:num>
  <w:num w:numId="36">
    <w:abstractNumId w:val="28"/>
  </w:num>
  <w:num w:numId="37">
    <w:abstractNumId w:val="32"/>
  </w:num>
  <w:num w:numId="38">
    <w:abstractNumId w:val="4"/>
  </w:num>
  <w:num w:numId="39">
    <w:abstractNumId w:val="42"/>
  </w:num>
  <w:num w:numId="40">
    <w:abstractNumId w:val="6"/>
  </w:num>
  <w:num w:numId="41">
    <w:abstractNumId w:val="12"/>
  </w:num>
  <w:num w:numId="42">
    <w:abstractNumId w:val="7"/>
  </w:num>
  <w:num w:numId="43">
    <w:abstractNumId w:val="41"/>
  </w:num>
  <w:num w:numId="44">
    <w:abstractNumId w:val="9"/>
  </w:num>
  <w:num w:numId="4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024B"/>
    <w:rsid w:val="00094860"/>
    <w:rsid w:val="00153227"/>
    <w:rsid w:val="001D51B1"/>
    <w:rsid w:val="001D573F"/>
    <w:rsid w:val="002D61ED"/>
    <w:rsid w:val="0045525C"/>
    <w:rsid w:val="00475A23"/>
    <w:rsid w:val="004C024B"/>
    <w:rsid w:val="004F706C"/>
    <w:rsid w:val="00547722"/>
    <w:rsid w:val="005A53BC"/>
    <w:rsid w:val="005E4DAA"/>
    <w:rsid w:val="007D155D"/>
    <w:rsid w:val="00A403E9"/>
    <w:rsid w:val="00A67FB2"/>
    <w:rsid w:val="00A7134D"/>
    <w:rsid w:val="00BA52E1"/>
    <w:rsid w:val="00C96C82"/>
    <w:rsid w:val="00D40B1B"/>
    <w:rsid w:val="00EA37FF"/>
    <w:rsid w:val="00FE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5984-69FA-4A63-8636-DEFA7936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МБОУ ДОД Центр внешкольной работы</cp:lastModifiedBy>
  <cp:revision>19</cp:revision>
  <dcterms:created xsi:type="dcterms:W3CDTF">2018-09-19T07:20:00Z</dcterms:created>
  <dcterms:modified xsi:type="dcterms:W3CDTF">2022-09-28T02:28:00Z</dcterms:modified>
</cp:coreProperties>
</file>